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A97836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A97836">
        <w:rPr>
          <w:rFonts w:asciiTheme="minorHAnsi" w:hAnsiTheme="minorHAnsi" w:cstheme="minorHAnsi"/>
          <w:b/>
          <w:bCs/>
        </w:rPr>
        <w:t>Contract</w:t>
      </w:r>
      <w:r w:rsidR="00786E30" w:rsidRPr="00A97836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A97836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A97836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A97836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A97836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PROJECT</w:t>
      </w:r>
      <w:r w:rsidR="00BF7340" w:rsidRPr="00A97836">
        <w:rPr>
          <w:rFonts w:asciiTheme="minorHAnsi" w:hAnsiTheme="minorHAnsi" w:cstheme="minorHAnsi"/>
          <w:b/>
          <w:spacing w:val="-2"/>
        </w:rPr>
        <w:t>:</w:t>
      </w:r>
      <w:r w:rsidRPr="00A97836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A97836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A97836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A97836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A97836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bCs/>
        </w:rPr>
        <w:t>IDA-</w:t>
      </w:r>
      <w:r w:rsidR="006A6A60" w:rsidRPr="00A97836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A97836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A97836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A97836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A97836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64ED0862" w:rsidR="00677227" w:rsidRPr="00A97836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A97836">
        <w:rPr>
          <w:rFonts w:asciiTheme="minorHAnsi" w:hAnsiTheme="minorHAnsi" w:cstheme="minorHAnsi"/>
          <w:b/>
        </w:rPr>
        <w:t>Address</w:t>
      </w:r>
      <w:r w:rsidR="003955F4" w:rsidRPr="00A97836">
        <w:rPr>
          <w:rFonts w:asciiTheme="minorHAnsi" w:hAnsiTheme="minorHAnsi" w:cstheme="minorHAnsi"/>
          <w:b/>
        </w:rPr>
        <w:t xml:space="preserve"> of the Client</w:t>
      </w:r>
      <w:r w:rsidRPr="00A97836">
        <w:rPr>
          <w:rFonts w:asciiTheme="minorHAnsi" w:hAnsiTheme="minorHAnsi" w:cstheme="minorHAnsi"/>
          <w:b/>
        </w:rPr>
        <w:t>:</w:t>
      </w:r>
      <w:r w:rsidRPr="00A97836">
        <w:rPr>
          <w:rFonts w:asciiTheme="minorHAnsi" w:hAnsiTheme="minorHAnsi" w:cstheme="minorHAnsi"/>
        </w:rPr>
        <w:t xml:space="preserve"> </w:t>
      </w:r>
      <w:r w:rsidR="00B060EE" w:rsidRPr="00992598">
        <w:rPr>
          <w:rFonts w:asciiTheme="minorHAnsi" w:hAnsiTheme="minorHAnsi" w:cstheme="minorHAnsi"/>
        </w:rPr>
        <w:t xml:space="preserve">Av. </w:t>
      </w:r>
      <w:r w:rsidR="00B060EE" w:rsidRPr="001B4EDE">
        <w:rPr>
          <w:rFonts w:asciiTheme="minorHAnsi" w:hAnsiTheme="minorHAnsi" w:cstheme="minorHAnsi"/>
          <w:lang w:val="pt-PT"/>
        </w:rPr>
        <w:t>China, Edifício Tribunal Constitucional, 3º andar, Chã-d ’Areia, CP Nº 145 –Cidade da Praia, Cabo Verde</w:t>
      </w:r>
      <w:r w:rsidR="00B060EE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A97836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48FEF1FC" w14:textId="280428CE" w:rsidR="00B428BB" w:rsidRPr="00B9601E" w:rsidRDefault="003955F4" w:rsidP="00B428BB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B9601E">
        <w:rPr>
          <w:rFonts w:asciiTheme="minorHAnsi" w:hAnsiTheme="minorHAnsi" w:cstheme="minorHAnsi"/>
          <w:b/>
        </w:rPr>
        <w:t>Awarded Consultant:</w:t>
      </w:r>
      <w:r w:rsidRPr="00B9601E">
        <w:rPr>
          <w:rFonts w:asciiTheme="minorHAnsi" w:hAnsiTheme="minorHAnsi" w:cstheme="minorHAnsi"/>
        </w:rPr>
        <w:t xml:space="preserve"> </w:t>
      </w:r>
      <w:r w:rsidR="00B9601E" w:rsidRPr="00B9601E">
        <w:rPr>
          <w:rFonts w:asciiTheme="minorHAnsi" w:hAnsiTheme="minorHAnsi" w:cstheme="minorHAnsi"/>
        </w:rPr>
        <w:t>FÉNIX EXPRESS RENT-A-CAR, Lda</w:t>
      </w:r>
    </w:p>
    <w:p w14:paraId="15B3D221" w14:textId="05D13E96" w:rsidR="003955F4" w:rsidRPr="00B9601E" w:rsidRDefault="003955F4" w:rsidP="00677227">
      <w:pPr>
        <w:jc w:val="both"/>
        <w:rPr>
          <w:rFonts w:asciiTheme="minorHAnsi" w:hAnsiTheme="minorHAnsi" w:cstheme="minorHAnsi"/>
        </w:rPr>
      </w:pPr>
    </w:p>
    <w:p w14:paraId="226715DB" w14:textId="41C7F527" w:rsidR="00677227" w:rsidRDefault="003955F4" w:rsidP="001B4EDE">
      <w:pPr>
        <w:jc w:val="both"/>
        <w:rPr>
          <w:rFonts w:asciiTheme="minorHAnsi" w:hAnsiTheme="minorHAnsi" w:cstheme="minorHAnsi"/>
          <w:lang w:val="pt-PT"/>
        </w:rPr>
      </w:pPr>
      <w:r w:rsidRPr="00B9601E">
        <w:rPr>
          <w:rFonts w:asciiTheme="minorHAnsi" w:hAnsiTheme="minorHAnsi" w:cstheme="minorHAnsi"/>
          <w:b/>
        </w:rPr>
        <w:t xml:space="preserve">Address of the consultant: </w:t>
      </w:r>
      <w:r w:rsidR="00B9601E">
        <w:rPr>
          <w:rFonts w:asciiTheme="minorHAnsi" w:hAnsiTheme="minorHAnsi" w:cstheme="minorHAnsi"/>
        </w:rPr>
        <w:t xml:space="preserve">Avenida Cidade Lisboa, Ed. </w:t>
      </w:r>
      <w:r w:rsidR="00B9601E" w:rsidRPr="00122BCC">
        <w:rPr>
          <w:rFonts w:asciiTheme="minorHAnsi" w:hAnsiTheme="minorHAnsi" w:cstheme="minorHAnsi"/>
          <w:lang w:val="pt-PT"/>
        </w:rPr>
        <w:t>NOSI, 1º Andar Esquerdo</w:t>
      </w:r>
      <w:r w:rsidR="00B060EE" w:rsidRPr="00A97836">
        <w:rPr>
          <w:rFonts w:asciiTheme="minorHAnsi" w:hAnsiTheme="minorHAnsi" w:cstheme="minorHAnsi"/>
          <w:lang w:val="pt-PT"/>
        </w:rPr>
        <w:t>.</w:t>
      </w:r>
    </w:p>
    <w:p w14:paraId="6B583726" w14:textId="77777777" w:rsidR="001B4EDE" w:rsidRPr="001B4EDE" w:rsidRDefault="001B4EDE" w:rsidP="001B4EDE">
      <w:pPr>
        <w:jc w:val="both"/>
        <w:rPr>
          <w:rFonts w:asciiTheme="minorHAnsi" w:hAnsiTheme="minorHAnsi" w:cstheme="minorHAnsi"/>
          <w:b/>
          <w:lang w:val="pt-PT"/>
        </w:rPr>
      </w:pPr>
    </w:p>
    <w:p w14:paraId="5EA91711" w14:textId="589A9DA0" w:rsidR="00DF717B" w:rsidRPr="0005287D" w:rsidRDefault="00623C24" w:rsidP="00DF717B">
      <w:pPr>
        <w:spacing w:line="276" w:lineRule="auto"/>
        <w:jc w:val="both"/>
        <w:rPr>
          <w:rFonts w:ascii="Calibri" w:hAnsi="Calibri" w:cs="Calibri"/>
          <w:b/>
          <w:lang w:val="pt-PT"/>
        </w:rPr>
      </w:pPr>
      <w:r w:rsidRPr="004A7FC4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4A7FC4">
        <w:rPr>
          <w:rFonts w:ascii="Calibri" w:hAnsi="Calibri" w:cs="Calibri"/>
          <w:spacing w:val="-2"/>
          <w:lang w:val="pt-PT"/>
        </w:rPr>
        <w:t xml:space="preserve">: </w:t>
      </w:r>
      <w:r w:rsidR="006E1865">
        <w:rPr>
          <w:rFonts w:asciiTheme="minorHAnsi" w:hAnsiTheme="minorHAnsi" w:cstheme="minorHAnsi"/>
          <w:lang w:val="pt-PT"/>
        </w:rPr>
        <w:t>CONTRATO Nº 243</w:t>
      </w:r>
      <w:r w:rsidR="004A7FC4" w:rsidRPr="004A7FC4">
        <w:rPr>
          <w:rFonts w:asciiTheme="minorHAnsi" w:hAnsiTheme="minorHAnsi" w:cstheme="minorHAnsi"/>
          <w:lang w:val="pt-PT"/>
        </w:rPr>
        <w:t>/UGPE/HISWA/2022 - Prestação de Serviço de Aluguer de Viaturas Para o IV Inquérito às Despesas e Receitas Familiares (IDRF):</w:t>
      </w:r>
      <w:r w:rsidR="004A7FC4">
        <w:rPr>
          <w:rFonts w:asciiTheme="minorHAnsi" w:hAnsiTheme="minorHAnsi" w:cstheme="minorHAnsi"/>
          <w:lang w:val="pt-PT"/>
        </w:rPr>
        <w:t xml:space="preserve"> </w:t>
      </w:r>
      <w:r w:rsidR="006E1865" w:rsidRPr="006E1865">
        <w:rPr>
          <w:rFonts w:asciiTheme="minorHAnsi" w:hAnsiTheme="minorHAnsi" w:cstheme="minorHAnsi"/>
          <w:lang w:val="pt-PT"/>
        </w:rPr>
        <w:t>Ilha do Maio</w:t>
      </w:r>
    </w:p>
    <w:p w14:paraId="79EAA3B9" w14:textId="3F978F70" w:rsidR="00E2497C" w:rsidRPr="004A7FC4" w:rsidRDefault="00E2497C" w:rsidP="00AB3CE6">
      <w:pPr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A97836" w:rsidRDefault="00677227" w:rsidP="00712561">
      <w:pPr>
        <w:pStyle w:val="Default"/>
        <w:rPr>
          <w:rFonts w:ascii="Andes" w:eastAsiaTheme="minorHAnsi" w:hAnsi="Andes" w:cs="Andes"/>
        </w:rPr>
      </w:pPr>
      <w:r w:rsidRPr="00A97836">
        <w:rPr>
          <w:rFonts w:asciiTheme="minorHAnsi" w:hAnsiTheme="minorHAnsi" w:cstheme="minorHAnsi"/>
          <w:b/>
        </w:rPr>
        <w:t>Method of Procurement/Selection</w:t>
      </w:r>
      <w:r w:rsidRPr="00A97836">
        <w:rPr>
          <w:rFonts w:asciiTheme="minorHAnsi" w:hAnsiTheme="minorHAnsi" w:cstheme="minorHAnsi"/>
        </w:rPr>
        <w:t xml:space="preserve">: </w:t>
      </w:r>
      <w:r w:rsidR="00053DA4" w:rsidRPr="00A97836">
        <w:rPr>
          <w:rFonts w:ascii="Calibri" w:hAnsi="Calibri" w:cs="Calibri"/>
          <w:color w:val="auto"/>
          <w:spacing w:val="-2"/>
        </w:rPr>
        <w:t>Request for Quotation</w:t>
      </w:r>
      <w:r w:rsidR="00546900" w:rsidRPr="00A97836">
        <w:rPr>
          <w:rFonts w:ascii="Calibri" w:hAnsi="Calibri" w:cs="Calibri"/>
          <w:color w:val="auto"/>
          <w:spacing w:val="-2"/>
        </w:rPr>
        <w:t>.</w:t>
      </w:r>
      <w:r w:rsidR="00712561" w:rsidRPr="00A97836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A97836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 xml:space="preserve"> </w:t>
      </w:r>
    </w:p>
    <w:p w14:paraId="2E9D03BB" w14:textId="7B6E94BC" w:rsidR="00677227" w:rsidRPr="002A58CA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Contract signature date:</w:t>
      </w:r>
      <w:r w:rsidRPr="002A58CA">
        <w:rPr>
          <w:rFonts w:asciiTheme="minorHAnsi" w:hAnsiTheme="minorHAnsi" w:cstheme="minorHAnsi"/>
          <w:lang w:val="pt-PT"/>
        </w:rPr>
        <w:t xml:space="preserve"> </w:t>
      </w:r>
      <w:r w:rsidR="00AB3CE6">
        <w:rPr>
          <w:rFonts w:asciiTheme="minorHAnsi" w:hAnsiTheme="minorHAnsi" w:cstheme="minorHAnsi"/>
          <w:lang w:val="pt-PT"/>
        </w:rPr>
        <w:t>20</w:t>
      </w:r>
      <w:r w:rsidR="002A58CA" w:rsidRPr="002A58CA">
        <w:rPr>
          <w:rFonts w:asciiTheme="minorHAnsi" w:hAnsiTheme="minorHAnsi" w:cstheme="minorHAnsi"/>
          <w:lang w:val="pt-PT"/>
        </w:rPr>
        <w:t xml:space="preserve"> de dezembro de</w:t>
      </w:r>
      <w:r w:rsidR="00546900" w:rsidRPr="002A58CA">
        <w:rPr>
          <w:rFonts w:ascii="Calibri" w:hAnsi="Calibri" w:cs="Calibri"/>
          <w:spacing w:val="-2"/>
          <w:lang w:val="pt-PT"/>
        </w:rPr>
        <w:t xml:space="preserve"> 2022.</w:t>
      </w:r>
    </w:p>
    <w:p w14:paraId="089EC63E" w14:textId="77777777" w:rsidR="00623C24" w:rsidRPr="002A58CA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5090FB9B" w14:textId="15CA28B0" w:rsidR="00623C24" w:rsidRPr="0005287D" w:rsidRDefault="0070677D" w:rsidP="00933CF1">
      <w:pPr>
        <w:jc w:val="both"/>
        <w:rPr>
          <w:rFonts w:ascii="Calibri" w:hAnsi="Calibri" w:cs="Calibri"/>
          <w:spacing w:val="-2"/>
        </w:rPr>
      </w:pPr>
      <w:r w:rsidRPr="002A58CA">
        <w:rPr>
          <w:rFonts w:asciiTheme="minorHAnsi" w:hAnsiTheme="minorHAnsi" w:cstheme="minorHAnsi"/>
          <w:b/>
          <w:lang w:val="pt-PT"/>
        </w:rPr>
        <w:t>Pr</w:t>
      </w:r>
      <w:bookmarkStart w:id="1" w:name="_GoBack"/>
      <w:bookmarkEnd w:id="1"/>
      <w:r w:rsidRPr="002A58CA">
        <w:rPr>
          <w:rFonts w:asciiTheme="minorHAnsi" w:hAnsiTheme="minorHAnsi" w:cstheme="minorHAnsi"/>
          <w:b/>
          <w:lang w:val="pt-PT"/>
        </w:rPr>
        <w:t>ice:</w:t>
      </w:r>
      <w:r w:rsidR="00AE42EC" w:rsidRPr="002A58CA">
        <w:rPr>
          <w:rFonts w:asciiTheme="minorHAnsi" w:hAnsiTheme="minorHAnsi" w:cstheme="minorHAnsi"/>
          <w:lang w:val="pt-PT"/>
        </w:rPr>
        <w:t xml:space="preserve"> </w:t>
      </w:r>
      <w:r w:rsidR="0005287D" w:rsidRPr="0005287D">
        <w:rPr>
          <w:rFonts w:ascii="Calibri" w:hAnsi="Calibri" w:cs="Calibri"/>
          <w:spacing w:val="-2"/>
        </w:rPr>
        <w:t>2 998 800 CVE (dois milhões, novecentos e noventa e oito mil e oitocentos escudos)</w:t>
      </w:r>
      <w:r w:rsidR="00421109" w:rsidRPr="0005287D">
        <w:rPr>
          <w:rFonts w:ascii="Calibri" w:hAnsi="Calibri" w:cs="Calibri"/>
          <w:spacing w:val="-2"/>
        </w:rPr>
        <w:t>.</w:t>
      </w:r>
    </w:p>
    <w:p w14:paraId="62F3C0BB" w14:textId="77777777" w:rsidR="00AB3CE6" w:rsidRPr="00AB3CE6" w:rsidRDefault="00AB3CE6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ABFFA16" w:rsidR="00677227" w:rsidRPr="00B93FF0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>Duration:</w:t>
      </w:r>
      <w:r w:rsidRPr="00B93FF0">
        <w:rPr>
          <w:rFonts w:asciiTheme="minorHAnsi" w:hAnsiTheme="minorHAnsi" w:cstheme="minorHAnsi"/>
          <w:lang w:val="pt-PT"/>
        </w:rPr>
        <w:t xml:space="preserve"> </w:t>
      </w:r>
      <w:r w:rsidR="00B93FF0" w:rsidRPr="00B93FF0">
        <w:rPr>
          <w:rFonts w:asciiTheme="minorHAnsi" w:hAnsiTheme="minorHAnsi" w:cstheme="minorHAnsi"/>
          <w:lang w:val="pt-PT"/>
        </w:rPr>
        <w:t>doze</w:t>
      </w:r>
      <w:r w:rsidR="00E2497C" w:rsidRPr="00B93FF0">
        <w:rPr>
          <w:rFonts w:asciiTheme="minorHAnsi" w:hAnsiTheme="minorHAnsi" w:cstheme="minorHAnsi"/>
          <w:lang w:val="pt-PT"/>
        </w:rPr>
        <w:t xml:space="preserve"> (</w:t>
      </w:r>
      <w:r w:rsidR="00863C8B" w:rsidRPr="00B93FF0">
        <w:rPr>
          <w:rFonts w:asciiTheme="minorHAnsi" w:hAnsiTheme="minorHAnsi" w:cstheme="minorHAnsi"/>
          <w:lang w:val="pt-PT"/>
        </w:rPr>
        <w:t>12</w:t>
      </w:r>
      <w:r w:rsidR="00E2497C" w:rsidRPr="00B93FF0">
        <w:rPr>
          <w:rFonts w:asciiTheme="minorHAnsi" w:hAnsiTheme="minorHAnsi" w:cstheme="minorHAnsi"/>
          <w:lang w:val="pt-PT"/>
        </w:rPr>
        <w:t xml:space="preserve">) </w:t>
      </w:r>
      <w:r w:rsidR="00625BB2" w:rsidRPr="00B93FF0">
        <w:rPr>
          <w:rFonts w:asciiTheme="minorHAnsi" w:hAnsiTheme="minorHAnsi" w:cstheme="minorHAnsi"/>
          <w:lang w:val="pt-PT"/>
        </w:rPr>
        <w:t>m</w:t>
      </w:r>
      <w:r w:rsidR="00B93FF0" w:rsidRPr="00B93FF0">
        <w:rPr>
          <w:rFonts w:asciiTheme="minorHAnsi" w:hAnsiTheme="minorHAnsi" w:cstheme="minorHAnsi"/>
          <w:lang w:val="pt-PT"/>
        </w:rPr>
        <w:t>eses</w:t>
      </w:r>
      <w:r w:rsidR="00933CF1" w:rsidRPr="00B93FF0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B93FF0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5E15035E" w:rsidR="00F94117" w:rsidRPr="00B93FF0" w:rsidRDefault="00677227" w:rsidP="00DE72FE">
      <w:pPr>
        <w:jc w:val="both"/>
        <w:rPr>
          <w:rFonts w:asciiTheme="minorHAnsi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="00B93FF0" w:rsidRPr="00B93FF0">
        <w:rPr>
          <w:rFonts w:asciiTheme="minorHAnsi" w:hAnsiTheme="minorHAnsi" w:cstheme="minorHAnsi"/>
          <w:lang w:val="pt-PT"/>
        </w:rPr>
        <w:t>Contratação de uma empresa nacional para fornecer um serviço de aluguer de automóveis com condutores para o IV Inquérito às Despesas e Rendimentos das Famílias (IDRF)</w:t>
      </w:r>
    </w:p>
    <w:sectPr w:rsidR="00F94117" w:rsidRPr="00B93FF0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19891" w14:textId="77777777" w:rsidR="00D953D6" w:rsidRDefault="00D953D6" w:rsidP="00AA5F6A">
      <w:r>
        <w:separator/>
      </w:r>
    </w:p>
  </w:endnote>
  <w:endnote w:type="continuationSeparator" w:id="0">
    <w:p w14:paraId="789A3355" w14:textId="77777777" w:rsidR="00D953D6" w:rsidRDefault="00D953D6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6FDBAFBC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953D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27315" w14:textId="77777777" w:rsidR="00D953D6" w:rsidRDefault="00D953D6" w:rsidP="00AA5F6A">
      <w:r>
        <w:separator/>
      </w:r>
    </w:p>
  </w:footnote>
  <w:footnote w:type="continuationSeparator" w:id="0">
    <w:p w14:paraId="521824DA" w14:textId="77777777" w:rsidR="00D953D6" w:rsidRDefault="00D953D6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695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5D7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87D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BCC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DE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58CA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961"/>
    <w:rsid w:val="002D1CC2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2DE1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109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C4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865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CD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B6F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497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33BB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836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E6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0EE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8BB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3FF0"/>
    <w:rsid w:val="00B94042"/>
    <w:rsid w:val="00B940A1"/>
    <w:rsid w:val="00B94C48"/>
    <w:rsid w:val="00B95C4E"/>
    <w:rsid w:val="00B9601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53D6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DB5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17B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2F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1D49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215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0561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8F5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24</cp:revision>
  <cp:lastPrinted>2021-09-07T17:44:00Z</cp:lastPrinted>
  <dcterms:created xsi:type="dcterms:W3CDTF">2023-03-16T17:24:00Z</dcterms:created>
  <dcterms:modified xsi:type="dcterms:W3CDTF">2023-03-16T18:26:00Z</dcterms:modified>
</cp:coreProperties>
</file>